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1" w:rsidRPr="00A14B11" w:rsidRDefault="00A14B11" w:rsidP="00A14B11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 w:rsidRPr="00A14B11">
        <w:rPr>
          <w:rFonts w:ascii="Times New Roman" w:hAnsi="Times New Roman"/>
          <w:b/>
          <w:sz w:val="24"/>
          <w:szCs w:val="24"/>
        </w:rPr>
        <w:t xml:space="preserve">CLAIM </w:t>
      </w:r>
      <w:r w:rsidR="009A70BA" w:rsidRPr="00A14B11">
        <w:rPr>
          <w:rFonts w:ascii="Times New Roman" w:hAnsi="Times New Roman"/>
          <w:b/>
          <w:sz w:val="24"/>
          <w:szCs w:val="24"/>
        </w:rPr>
        <w:t xml:space="preserve">FORM </w:t>
      </w:r>
      <w:bookmarkStart w:id="0" w:name="_GoBack"/>
      <w:bookmarkEnd w:id="0"/>
      <w:r w:rsidR="009A70BA" w:rsidRPr="00A14B11">
        <w:rPr>
          <w:rFonts w:ascii="Times New Roman" w:hAnsi="Times New Roman"/>
          <w:b/>
          <w:sz w:val="24"/>
          <w:szCs w:val="24"/>
        </w:rPr>
        <w:t>FOR DISPUTE</w:t>
      </w:r>
      <w:r w:rsidRPr="00A14B11">
        <w:rPr>
          <w:rFonts w:ascii="Times New Roman" w:hAnsi="Times New Roman"/>
          <w:b/>
          <w:sz w:val="24"/>
          <w:szCs w:val="24"/>
        </w:rPr>
        <w:t xml:space="preserve"> RESOLUTION THROUGH MEDIATION/CONCILIATION</w:t>
      </w:r>
    </w:p>
    <w:p w:rsidR="00A14B11" w:rsidRDefault="00A14B11" w:rsidP="00A14B1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Statement of Claim shall be divided into the following parts: </w:t>
      </w:r>
    </w:p>
    <w:p w:rsidR="00A14B11" w:rsidRDefault="00A14B11" w:rsidP="00A14B11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PARTICULARS OF CLAIMANT/S </w:t>
      </w:r>
    </w:p>
    <w:p w:rsidR="00A14B11" w:rsidRDefault="00A14B11" w:rsidP="00A14B1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id/s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 Nos. (Country code, local code and No.)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Telephone Nos., if any (Country code, local code and No.)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II. PARTICULARS OF AUTHORISED REPRESENTATIVE/S OF CLAIMANT/S </w:t>
      </w:r>
    </w:p>
    <w:p w:rsidR="00A14B11" w:rsidRDefault="00A14B11" w:rsidP="00A14B11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id/s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 Nos. (Country code, local code and No.)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Telephone Nos., if any (Country code, local code and No.)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III. PARTICULARS OF RESPONDENT/S </w:t>
      </w:r>
    </w:p>
    <w:p w:rsidR="00A14B11" w:rsidRDefault="00A14B11" w:rsidP="00A14B11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for communication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Alternative address for communication </w:t>
      </w:r>
      <w:r w:rsidR="009A70BA">
        <w:rPr>
          <w:rFonts w:ascii="Times New Roman" w:hAnsi="Times New Roman"/>
          <w:sz w:val="24"/>
          <w:szCs w:val="24"/>
        </w:rPr>
        <w:t>(if</w:t>
      </w:r>
      <w:r>
        <w:rPr>
          <w:rFonts w:ascii="Times New Roman" w:hAnsi="Times New Roman"/>
          <w:sz w:val="24"/>
          <w:szCs w:val="24"/>
        </w:rPr>
        <w:t xml:space="preserve"> any)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id/s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 Nos. (Country code, local code and No.) 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A14B11" w:rsidRDefault="00A14B11" w:rsidP="00A14B11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Telephone Nos., if any (Country code, local code and No.)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</w:p>
    <w:p w:rsidR="00DE6ADD" w:rsidRDefault="00A14B11" w:rsidP="00A14B1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STATEMENT OF FACTS:</w:t>
      </w: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A14B11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A14B11">
        <w:rPr>
          <w:rFonts w:ascii="Times New Roman" w:hAnsi="Times New Roman"/>
          <w:sz w:val="24"/>
          <w:szCs w:val="24"/>
        </w:rPr>
        <w:t>. CLAIMS:</w:t>
      </w:r>
    </w:p>
    <w:p w:rsidR="00A14B11" w:rsidRDefault="00A14B11" w:rsidP="00A14B11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(ARRANGE IN ORDER WITH DETAILS)</w:t>
      </w:r>
    </w:p>
    <w:p w:rsidR="00A14B11" w:rsidRDefault="00A14B11" w:rsidP="00A14B1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14B11" w:rsidRDefault="00A14B11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A14B11" w:rsidRDefault="00A14B11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Pr="001F5E21" w:rsidRDefault="001F5E21" w:rsidP="001F5E21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 w:rsidRPr="001F5E21">
        <w:rPr>
          <w:rFonts w:ascii="Times New Roman" w:hAnsi="Times New Roman"/>
          <w:b/>
          <w:sz w:val="24"/>
          <w:szCs w:val="24"/>
        </w:rPr>
        <w:t>UNDERTAKING</w:t>
      </w:r>
    </w:p>
    <w:p w:rsidR="00DE6ADD" w:rsidRDefault="001F5E21" w:rsidP="00D105CD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02448">
        <w:rPr>
          <w:rFonts w:ascii="Times New Roman" w:hAnsi="Times New Roman"/>
          <w:sz w:val="24"/>
          <w:szCs w:val="24"/>
        </w:rPr>
        <w:t>parties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7D705E">
        <w:rPr>
          <w:rFonts w:ascii="Times New Roman" w:hAnsi="Times New Roman"/>
          <w:sz w:val="24"/>
          <w:szCs w:val="24"/>
        </w:rPr>
        <w:t xml:space="preserve">state </w:t>
      </w:r>
      <w:r w:rsidR="005A3CA7">
        <w:rPr>
          <w:rFonts w:ascii="Times New Roman" w:hAnsi="Times New Roman"/>
          <w:sz w:val="24"/>
          <w:szCs w:val="24"/>
        </w:rPr>
        <w:t>that</w:t>
      </w:r>
      <w:r w:rsidR="007D705E">
        <w:rPr>
          <w:rFonts w:ascii="Times New Roman" w:hAnsi="Times New Roman"/>
          <w:sz w:val="24"/>
          <w:szCs w:val="24"/>
        </w:rPr>
        <w:t xml:space="preserve"> </w:t>
      </w:r>
      <w:r w:rsidR="005A3CA7">
        <w:rPr>
          <w:rFonts w:ascii="Times New Roman" w:hAnsi="Times New Roman"/>
          <w:sz w:val="24"/>
          <w:szCs w:val="24"/>
        </w:rPr>
        <w:t xml:space="preserve">they have read and understood </w:t>
      </w:r>
      <w:r>
        <w:rPr>
          <w:rFonts w:ascii="Times New Roman" w:hAnsi="Times New Roman"/>
          <w:sz w:val="24"/>
          <w:szCs w:val="24"/>
        </w:rPr>
        <w:t>the Mediation and Conciliation Rules of the Bangalore International Mediation, Arbitration and Conciliation Centre</w:t>
      </w:r>
      <w:r w:rsidR="005A3CA7">
        <w:rPr>
          <w:rFonts w:ascii="Times New Roman" w:hAnsi="Times New Roman"/>
          <w:sz w:val="24"/>
          <w:szCs w:val="24"/>
        </w:rPr>
        <w:t xml:space="preserve"> and undertake to abide by</w:t>
      </w:r>
      <w:r w:rsidR="00B418F1">
        <w:rPr>
          <w:rFonts w:ascii="Times New Roman" w:hAnsi="Times New Roman"/>
          <w:sz w:val="24"/>
          <w:szCs w:val="24"/>
        </w:rPr>
        <w:t xml:space="preserve"> the same</w:t>
      </w:r>
      <w:r w:rsidR="00177705">
        <w:rPr>
          <w:rFonts w:ascii="Times New Roman" w:hAnsi="Times New Roman"/>
          <w:sz w:val="24"/>
          <w:szCs w:val="24"/>
        </w:rPr>
        <w:t xml:space="preserve"> and declare that they indemnify </w:t>
      </w:r>
      <w:r w:rsidR="00177705" w:rsidRPr="00177705">
        <w:rPr>
          <w:rFonts w:ascii="Times New Roman" w:hAnsi="Times New Roman"/>
          <w:sz w:val="24"/>
          <w:szCs w:val="24"/>
        </w:rPr>
        <w:t>the Centre, its officers, staff, Executive Board</w:t>
      </w:r>
      <w:r w:rsidR="00177705">
        <w:rPr>
          <w:rFonts w:ascii="Times New Roman" w:hAnsi="Times New Roman"/>
          <w:sz w:val="24"/>
          <w:szCs w:val="24"/>
        </w:rPr>
        <w:t xml:space="preserve"> </w:t>
      </w:r>
      <w:r w:rsidR="00177705" w:rsidRPr="00177705">
        <w:rPr>
          <w:rFonts w:ascii="Times New Roman" w:hAnsi="Times New Roman"/>
          <w:sz w:val="24"/>
          <w:szCs w:val="24"/>
        </w:rPr>
        <w:t>members, Executives</w:t>
      </w:r>
      <w:r w:rsidR="00177705">
        <w:rPr>
          <w:rFonts w:ascii="Times New Roman" w:hAnsi="Times New Roman"/>
          <w:sz w:val="24"/>
          <w:szCs w:val="24"/>
        </w:rPr>
        <w:t xml:space="preserve"> and the</w:t>
      </w:r>
      <w:r w:rsidR="00177705" w:rsidRPr="00177705">
        <w:rPr>
          <w:rFonts w:ascii="Times New Roman" w:hAnsi="Times New Roman"/>
          <w:sz w:val="24"/>
          <w:szCs w:val="24"/>
        </w:rPr>
        <w:t xml:space="preserve"> Mediator</w:t>
      </w:r>
      <w:r w:rsidR="00C6087E">
        <w:rPr>
          <w:rFonts w:ascii="Times New Roman" w:hAnsi="Times New Roman"/>
          <w:sz w:val="24"/>
          <w:szCs w:val="24"/>
        </w:rPr>
        <w:t>/</w:t>
      </w:r>
      <w:r w:rsidR="00177705" w:rsidRPr="00177705">
        <w:rPr>
          <w:rFonts w:ascii="Times New Roman" w:hAnsi="Times New Roman"/>
          <w:sz w:val="24"/>
          <w:szCs w:val="24"/>
        </w:rPr>
        <w:t>s</w:t>
      </w:r>
      <w:r w:rsidR="00944229">
        <w:rPr>
          <w:rFonts w:ascii="Times New Roman" w:hAnsi="Times New Roman"/>
          <w:sz w:val="24"/>
          <w:szCs w:val="24"/>
        </w:rPr>
        <w:t xml:space="preserve"> </w:t>
      </w:r>
      <w:r w:rsidR="00ED3969">
        <w:rPr>
          <w:rFonts w:ascii="Times New Roman" w:hAnsi="Times New Roman"/>
          <w:sz w:val="24"/>
          <w:szCs w:val="24"/>
        </w:rPr>
        <w:t xml:space="preserve">as </w:t>
      </w:r>
      <w:r w:rsidR="00B027B4">
        <w:rPr>
          <w:rFonts w:ascii="Times New Roman" w:hAnsi="Times New Roman"/>
          <w:sz w:val="24"/>
          <w:szCs w:val="24"/>
        </w:rPr>
        <w:t>per Rule 26 of the said Rules</w:t>
      </w:r>
      <w:r w:rsidR="00D105CD">
        <w:rPr>
          <w:rFonts w:ascii="Times New Roman" w:hAnsi="Times New Roman"/>
          <w:sz w:val="24"/>
          <w:szCs w:val="24"/>
        </w:rPr>
        <w:t xml:space="preserve"> and undertake to pay the fees of the Centre </w:t>
      </w:r>
      <w:r w:rsidR="009009ED">
        <w:rPr>
          <w:rFonts w:ascii="Times New Roman" w:hAnsi="Times New Roman"/>
          <w:sz w:val="24"/>
          <w:szCs w:val="24"/>
        </w:rPr>
        <w:t>and</w:t>
      </w:r>
      <w:r w:rsidR="00D105CD">
        <w:rPr>
          <w:rFonts w:ascii="Times New Roman" w:hAnsi="Times New Roman"/>
          <w:sz w:val="24"/>
          <w:szCs w:val="24"/>
        </w:rPr>
        <w:t xml:space="preserve"> the Mediator</w:t>
      </w:r>
      <w:r w:rsidR="00B027B4">
        <w:rPr>
          <w:rFonts w:ascii="Times New Roman" w:hAnsi="Times New Roman"/>
          <w:sz w:val="24"/>
          <w:szCs w:val="24"/>
        </w:rPr>
        <w:t>.</w:t>
      </w: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DE6ADD" w:rsidRDefault="00C454E6" w:rsidP="00A51F6A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 w:rsidR="002F1391" w:rsidRPr="002F1391">
        <w:rPr>
          <w:rFonts w:ascii="Times New Roman" w:hAnsi="Times New Roman"/>
          <w:sz w:val="24"/>
          <w:szCs w:val="24"/>
        </w:rPr>
        <w:t xml:space="preserve"> </w:t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  <w:t>____________________</w:t>
      </w:r>
      <w:r w:rsidR="00C944E5">
        <w:rPr>
          <w:rFonts w:ascii="Times New Roman" w:hAnsi="Times New Roman"/>
          <w:sz w:val="24"/>
          <w:szCs w:val="24"/>
        </w:rPr>
        <w:t>_</w:t>
      </w:r>
    </w:p>
    <w:p w:rsidR="00C454E6" w:rsidRDefault="00C454E6" w:rsidP="00A51F6A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4826">
        <w:rPr>
          <w:rFonts w:ascii="Times New Roman" w:hAnsi="Times New Roman"/>
          <w:sz w:val="24"/>
          <w:szCs w:val="24"/>
        </w:rPr>
        <w:tab/>
      </w:r>
      <w:r w:rsidR="00AE4826">
        <w:rPr>
          <w:rFonts w:ascii="Times New Roman" w:hAnsi="Times New Roman"/>
          <w:sz w:val="24"/>
          <w:szCs w:val="24"/>
        </w:rPr>
        <w:tab/>
      </w:r>
      <w:r w:rsidR="002F1391">
        <w:rPr>
          <w:rFonts w:ascii="Times New Roman" w:hAnsi="Times New Roman"/>
          <w:sz w:val="24"/>
          <w:szCs w:val="24"/>
        </w:rPr>
        <w:tab/>
        <w:t>(SIGNATURE)</w:t>
      </w:r>
    </w:p>
    <w:p w:rsidR="00DE6ADD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</w:p>
    <w:p w:rsidR="00F45DA2" w:rsidRDefault="00DE6ADD" w:rsidP="00A14B1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14B11" w:rsidRDefault="00A14B11" w:rsidP="00DE6ADD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USE OF THE REGISTRY</w:t>
      </w:r>
    </w:p>
    <w:p w:rsidR="00A14B11" w:rsidRDefault="00A14B11" w:rsidP="00A14B1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REGISTRATION OF </w:t>
      </w:r>
      <w:r w:rsidR="009A70BA">
        <w:rPr>
          <w:rFonts w:ascii="Times New Roman" w:hAnsi="Times New Roman"/>
          <w:sz w:val="24"/>
          <w:szCs w:val="24"/>
        </w:rPr>
        <w:t>THE DISPUTE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A14B11" w:rsidRDefault="00A14B11" w:rsidP="00A14B11">
      <w:pPr>
        <w:pStyle w:val="NormalWeb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NATURE OF ADR:  MEDIATION / CONCILIATION / NETURAL EVALUATION      COLLAOBRATIVE SETTLEMENT </w:t>
      </w:r>
    </w:p>
    <w:p w:rsidR="00A14B11" w:rsidRDefault="00A14B11" w:rsidP="00A14B1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NAME OF THE NEUTRAL</w:t>
      </w:r>
      <w:proofErr w:type="gramStart"/>
      <w:r>
        <w:rPr>
          <w:sz w:val="24"/>
          <w:szCs w:val="24"/>
        </w:rPr>
        <w:t>: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A14B11" w:rsidRDefault="00A14B11" w:rsidP="00A14B1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CO-</w:t>
      </w:r>
      <w:r w:rsidR="009A70BA">
        <w:rPr>
          <w:sz w:val="24"/>
          <w:szCs w:val="24"/>
        </w:rPr>
        <w:t>ORDINATES OF</w:t>
      </w:r>
      <w:r>
        <w:rPr>
          <w:sz w:val="24"/>
          <w:szCs w:val="24"/>
        </w:rPr>
        <w:t xml:space="preserve"> THE NEUTRAL</w:t>
      </w:r>
      <w:proofErr w:type="gramStart"/>
      <w:r>
        <w:rPr>
          <w:sz w:val="24"/>
          <w:szCs w:val="24"/>
        </w:rPr>
        <w:t>:</w:t>
      </w:r>
      <w:r w:rsidR="00DE6ADD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A14B11" w:rsidRPr="00DE6ADD" w:rsidRDefault="00A14B11" w:rsidP="00A14B1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CATEGORY OF THE NEUTRAL</w:t>
      </w:r>
      <w:proofErr w:type="gramStart"/>
      <w:r>
        <w:rPr>
          <w:sz w:val="24"/>
          <w:szCs w:val="24"/>
        </w:rPr>
        <w:t>:</w:t>
      </w:r>
      <w:r w:rsidR="00DE6ADD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sectPr w:rsidR="00A14B11" w:rsidRPr="00DE6ADD" w:rsidSect="004C2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F7C"/>
    <w:multiLevelType w:val="multilevel"/>
    <w:tmpl w:val="98D6BF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717E30"/>
    <w:multiLevelType w:val="multilevel"/>
    <w:tmpl w:val="918ADC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8B65BF"/>
    <w:multiLevelType w:val="multilevel"/>
    <w:tmpl w:val="B43286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14B11"/>
    <w:rsid w:val="00177705"/>
    <w:rsid w:val="001B5EFC"/>
    <w:rsid w:val="001F5E21"/>
    <w:rsid w:val="00222669"/>
    <w:rsid w:val="002D5D0E"/>
    <w:rsid w:val="002F1391"/>
    <w:rsid w:val="00302448"/>
    <w:rsid w:val="004A76BC"/>
    <w:rsid w:val="004C2128"/>
    <w:rsid w:val="005A3CA7"/>
    <w:rsid w:val="006D1A9E"/>
    <w:rsid w:val="007974B5"/>
    <w:rsid w:val="007D705E"/>
    <w:rsid w:val="00852550"/>
    <w:rsid w:val="00874E58"/>
    <w:rsid w:val="00883B05"/>
    <w:rsid w:val="009009ED"/>
    <w:rsid w:val="00944229"/>
    <w:rsid w:val="009A70BA"/>
    <w:rsid w:val="00A14B11"/>
    <w:rsid w:val="00A51F6A"/>
    <w:rsid w:val="00AE4826"/>
    <w:rsid w:val="00B027B4"/>
    <w:rsid w:val="00B418F1"/>
    <w:rsid w:val="00B70076"/>
    <w:rsid w:val="00C24294"/>
    <w:rsid w:val="00C454E6"/>
    <w:rsid w:val="00C6087E"/>
    <w:rsid w:val="00C944E5"/>
    <w:rsid w:val="00CA37C8"/>
    <w:rsid w:val="00D105CD"/>
    <w:rsid w:val="00D90949"/>
    <w:rsid w:val="00DE6ADD"/>
    <w:rsid w:val="00EA0C15"/>
    <w:rsid w:val="00ED3969"/>
    <w:rsid w:val="00EF06E4"/>
    <w:rsid w:val="00F4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B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</dc:creator>
  <cp:lastModifiedBy>Brijesh Singh</cp:lastModifiedBy>
  <cp:revision>34</cp:revision>
  <dcterms:created xsi:type="dcterms:W3CDTF">2015-07-30T08:58:00Z</dcterms:created>
  <dcterms:modified xsi:type="dcterms:W3CDTF">2015-07-30T09:26:00Z</dcterms:modified>
</cp:coreProperties>
</file>